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23170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49BB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2021-12-15T14:13:00Z</dcterms:modified>
</cp:coreProperties>
</file>